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750"/>
      </w:tblGrid>
      <w:tr w:rsidR="00534B3B">
        <w:tc>
          <w:tcPr>
            <w:tcW w:w="10750" w:type="dxa"/>
            <w:shd w:val="clear" w:color="auto" w:fill="auto"/>
          </w:tcPr>
          <w:p w:rsidR="00534B3B" w:rsidRDefault="006023ED">
            <w:pPr>
              <w:spacing w:before="12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</w:t>
            </w:r>
          </w:p>
          <w:p w:rsidR="00534B3B" w:rsidRDefault="006023ED">
            <w:pPr>
              <w:spacing w:after="120" w:line="240" w:lineRule="auto"/>
              <w:ind w:right="68"/>
              <w:jc w:val="center"/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CONGE, ABSENCE OU DISPONIBILITE</w:t>
            </w:r>
          </w:p>
        </w:tc>
      </w:tr>
    </w:tbl>
    <w:p w:rsidR="00534B3B" w:rsidRDefault="00534B3B">
      <w:pPr>
        <w:ind w:right="-24"/>
        <w:rPr>
          <w:sz w:val="12"/>
          <w:szCs w:val="12"/>
        </w:rPr>
      </w:pPr>
    </w:p>
    <w:tbl>
      <w:tblPr>
        <w:tblW w:w="10773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37"/>
        <w:gridCol w:w="417"/>
        <w:gridCol w:w="318"/>
        <w:gridCol w:w="318"/>
        <w:gridCol w:w="318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479"/>
      </w:tblGrid>
      <w:tr w:rsidR="00534B3B">
        <w:tc>
          <w:tcPr>
            <w:tcW w:w="442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34B3B" w:rsidRDefault="006023E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B3B" w:rsidRDefault="006023E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534B3B" w:rsidRDefault="00534B3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534B3B" w:rsidRDefault="006023E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:rsidR="00534B3B" w:rsidRDefault="00534B3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534B3B" w:rsidRDefault="006023E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Enseignement secondaire </w:t>
            </w:r>
          </w:p>
          <w:p w:rsidR="00534B3B" w:rsidRDefault="00534B3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534B3B" w:rsidRDefault="00534B3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534B3B" w:rsidRDefault="00534B3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534B3B" w:rsidRDefault="006023E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534B3B">
        <w:tc>
          <w:tcPr>
            <w:tcW w:w="442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534B3B" w:rsidRDefault="006023ED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 w:rsidR="00534B3B">
        <w:tc>
          <w:tcPr>
            <w:tcW w:w="442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3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34B3B" w:rsidRDefault="006023E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34B3B" w:rsidRDefault="006023E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534B3B">
        <w:trPr>
          <w:trHeight w:val="2722"/>
        </w:trPr>
        <w:tc>
          <w:tcPr>
            <w:tcW w:w="44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34B3B" w:rsidRDefault="00534B3B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534B3B" w:rsidRDefault="006023ED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534B3B" w:rsidRDefault="006023E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534B3B" w:rsidRDefault="00534B3B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534B3B" w:rsidRDefault="00BF0DCD" w:rsidP="00BF0DCD">
            <w:pPr>
              <w:tabs>
                <w:tab w:val="left" w:pos="150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bookmarkStart w:id="0" w:name="_GoBack"/>
            <w:bookmarkEnd w:id="0"/>
          </w:p>
          <w:p w:rsidR="00534B3B" w:rsidRDefault="00BF0DC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Personne de contact :</w:t>
            </w:r>
          </w:p>
          <w:p w:rsidR="00534B3B" w:rsidRDefault="006023E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534B3B" w:rsidRDefault="006023ED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534B3B" w:rsidRDefault="006023ED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:rsidR="00534B3B" w:rsidRDefault="00534B3B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</w:tblGrid>
      <w:tr w:rsidR="00534B3B">
        <w:trPr>
          <w:trHeight w:val="137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534B3B" w:rsidRDefault="006023ED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 w:rsidR="00534B3B">
        <w:trPr>
          <w:trHeight w:val="1945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B3B" w:rsidRDefault="00534B3B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 w:rsidR="00534B3B" w:rsidRDefault="006023ED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534B3B">
              <w:tc>
                <w:tcPr>
                  <w:tcW w:w="2122" w:type="dxa"/>
                  <w:shd w:val="clear" w:color="auto" w:fill="auto"/>
                </w:tcPr>
                <w:p w:rsidR="00534B3B" w:rsidRDefault="006023ED" w:rsidP="00BF0DCD">
                  <w:pPr>
                    <w:framePr w:hSpace="141" w:wrap="around" w:vAnchor="text" w:hAnchor="margin" w:x="-57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534B3B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534B3B" w:rsidRDefault="00534B3B" w:rsidP="00BF0DC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34B3B" w:rsidRDefault="00534B3B" w:rsidP="00BF0DC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34B3B" w:rsidRDefault="00534B3B" w:rsidP="00BF0DC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34B3B" w:rsidRDefault="00534B3B" w:rsidP="00BF0DC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34B3B" w:rsidRDefault="00534B3B" w:rsidP="00BF0DC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34B3B" w:rsidRDefault="00534B3B" w:rsidP="00BF0DC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534B3B" w:rsidRDefault="00534B3B" w:rsidP="00BF0DC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34B3B" w:rsidRDefault="00534B3B" w:rsidP="00BF0DC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34B3B" w:rsidRDefault="00534B3B" w:rsidP="00BF0DC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34B3B" w:rsidRDefault="00534B3B" w:rsidP="00BF0DC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534B3B" w:rsidRDefault="00534B3B" w:rsidP="00BF0DC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534B3B" w:rsidRDefault="00534B3B" w:rsidP="00BF0DCD">
                  <w:pPr>
                    <w:framePr w:hSpace="141" w:wrap="around" w:vAnchor="text" w:hAnchor="margin" w:x="-57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34B3B" w:rsidRDefault="006023ED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:rsidR="00534B3B" w:rsidRDefault="006023ED"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534B3B">
              <w:tc>
                <w:tcPr>
                  <w:tcW w:w="4819" w:type="dxa"/>
                  <w:shd w:val="clear" w:color="auto" w:fill="auto"/>
                </w:tcPr>
                <w:p w:rsidR="00534B3B" w:rsidRDefault="006023ED" w:rsidP="00BF0DCD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534B3B" w:rsidRDefault="00534B3B" w:rsidP="00BF0DCD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534B3B">
              <w:tc>
                <w:tcPr>
                  <w:tcW w:w="4819" w:type="dxa"/>
                  <w:shd w:val="clear" w:color="auto" w:fill="auto"/>
                </w:tcPr>
                <w:p w:rsidR="00534B3B" w:rsidRDefault="006023ED" w:rsidP="00BF0DCD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  <w:r>
                    <w:rPr>
                      <w:rFonts w:eastAsia="Times New Roman" w:cs="Calibri"/>
                      <w:b/>
                      <w:sz w:val="16"/>
                      <w:szCs w:val="16"/>
                      <w:lang w:val="fr-FR" w:eastAsia="fr-FR"/>
                    </w:rPr>
                    <w:t>(1)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534B3B" w:rsidRDefault="00534B3B" w:rsidP="00BF0DCD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534B3B">
              <w:tc>
                <w:tcPr>
                  <w:tcW w:w="4819" w:type="dxa"/>
                  <w:shd w:val="clear" w:color="auto" w:fill="auto"/>
                </w:tcPr>
                <w:p w:rsidR="00534B3B" w:rsidRDefault="006023ED" w:rsidP="00BF0DCD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534B3B" w:rsidRDefault="00534B3B" w:rsidP="00BF0DCD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34B3B" w:rsidRDefault="00534B3B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 w:rsidR="00534B3B" w:rsidRDefault="006023ED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Type de congé, d’absence ou de disponibilité : ……………………………………………………………………………………………………………………………..</w:t>
            </w:r>
          </w:p>
          <w:p w:rsidR="00534B3B" w:rsidRDefault="006023ED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(cf. Vade-mecum des « congés, absences et disponibilités » en vigueur au moment de la demande)</w:t>
            </w:r>
          </w:p>
          <w:p w:rsidR="00534B3B" w:rsidRDefault="006023ED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:rsidR="00534B3B" w:rsidRDefault="00534B3B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34B3B" w:rsidRDefault="006023ED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  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:rsidR="00534B3B" w:rsidRDefault="00534B3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34B3B" w:rsidRDefault="006023ED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 : notamment, dans le cadre des interruptions de carrière accessibles aux membres du personnel temporaire</w:t>
            </w:r>
          </w:p>
          <w:p w:rsidR="00534B3B" w:rsidRDefault="00534B3B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:rsidR="00534B3B" w:rsidRDefault="00534B3B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8"/>
        <w:gridCol w:w="6095"/>
      </w:tblGrid>
      <w:tr w:rsidR="00534B3B">
        <w:trPr>
          <w:trHeight w:val="137"/>
        </w:trPr>
        <w:tc>
          <w:tcPr>
            <w:tcW w:w="4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534B3B" w:rsidRDefault="006023ED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534B3B" w:rsidRDefault="006023E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534B3B">
        <w:trPr>
          <w:trHeight w:val="1945"/>
        </w:trPr>
        <w:tc>
          <w:tcPr>
            <w:tcW w:w="4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B3B" w:rsidRDefault="00534B3B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:rsidR="00534B3B" w:rsidRDefault="00534B3B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:rsidR="00534B3B" w:rsidRDefault="00534B3B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 :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534B3B" w:rsidRDefault="00534B3B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534B3B" w:rsidRDefault="006023ED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534B3B" w:rsidRDefault="00534B3B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34B3B" w:rsidRDefault="00534B3B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B3B" w:rsidRDefault="00534B3B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BF0DCD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BF0DCD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BF0DCD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BF0DCD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:rsidR="00534B3B" w:rsidRDefault="00534B3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 :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534B3B" w:rsidRDefault="00534B3B">
      <w:pPr>
        <w:spacing w:after="0" w:line="240" w:lineRule="auto"/>
        <w:ind w:right="-23"/>
        <w:rPr>
          <w:sz w:val="12"/>
          <w:szCs w:val="12"/>
        </w:rPr>
      </w:pPr>
    </w:p>
    <w:p w:rsidR="00534B3B" w:rsidRDefault="00534B3B">
      <w:pPr>
        <w:spacing w:after="0" w:line="240" w:lineRule="auto"/>
        <w:ind w:right="-23"/>
        <w:rPr>
          <w:sz w:val="12"/>
          <w:szCs w:val="12"/>
        </w:rPr>
      </w:pPr>
    </w:p>
    <w:p w:rsidR="00534B3B" w:rsidRDefault="006023ED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REMARQUE</w:t>
      </w:r>
      <w:r>
        <w:rPr>
          <w:b/>
          <w:sz w:val="20"/>
          <w:szCs w:val="20"/>
        </w:rPr>
        <w:t> :</w:t>
      </w:r>
    </w:p>
    <w:p w:rsidR="00534B3B" w:rsidRDefault="00534B3B">
      <w:pPr>
        <w:spacing w:after="0" w:line="240" w:lineRule="auto"/>
        <w:ind w:right="-23"/>
        <w:rPr>
          <w:b/>
          <w:sz w:val="20"/>
          <w:szCs w:val="20"/>
        </w:rPr>
      </w:pPr>
    </w:p>
    <w:p w:rsidR="00534B3B" w:rsidRDefault="006023ED">
      <w:pPr>
        <w:spacing w:before="120" w:after="0" w:line="240" w:lineRule="auto"/>
        <w:ind w:right="-23"/>
        <w:rPr>
          <w:sz w:val="20"/>
          <w:szCs w:val="20"/>
          <w:u w:val="single"/>
        </w:rPr>
      </w:pPr>
      <w:r>
        <w:rPr>
          <w:sz w:val="20"/>
          <w:szCs w:val="20"/>
        </w:rPr>
        <w:lastRenderedPageBreak/>
        <w:t xml:space="preserve">La disponibilité pour convenances personnelles précédant la pension de retraite fait l’objet d’une circulaire distincte et d’une annexe distincte. </w:t>
      </w:r>
      <w:r>
        <w:rPr>
          <w:sz w:val="20"/>
          <w:szCs w:val="20"/>
          <w:u w:val="single"/>
        </w:rPr>
        <w:t>Le formulaire D.P.P.R. doit être utilisé exclusivement.</w:t>
      </w:r>
    </w:p>
    <w:p w:rsidR="00534B3B" w:rsidRDefault="006023ED">
      <w:pPr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Veuillez vous référer à la mise à jour de l’année scolaire concernée du vade-mecum des congés, des disponibilités et des absences pour le personnel enseignant de l’enseignement subventionné.</w:t>
      </w:r>
    </w:p>
    <w:p w:rsidR="00534B3B" w:rsidRDefault="00534B3B">
      <w:pPr>
        <w:spacing w:after="0" w:line="240" w:lineRule="auto"/>
        <w:ind w:right="-23"/>
        <w:rPr>
          <w:sz w:val="20"/>
          <w:szCs w:val="20"/>
        </w:rPr>
      </w:pPr>
    </w:p>
    <w:p w:rsidR="00534B3B" w:rsidRDefault="00534B3B">
      <w:pPr>
        <w:spacing w:after="0" w:line="240" w:lineRule="auto"/>
        <w:ind w:right="-23"/>
        <w:rPr>
          <w:sz w:val="20"/>
          <w:szCs w:val="2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534B3B">
        <w:tc>
          <w:tcPr>
            <w:tcW w:w="10606" w:type="dxa"/>
            <w:shd w:val="clear" w:color="auto" w:fill="auto"/>
          </w:tcPr>
          <w:p w:rsidR="00534B3B" w:rsidRDefault="006023ED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 cas de congé pour exercice provisoire d’une fonction également, mieux ou moins bien rémunérée dans un autre établissement, veuillez mentionner les coordonnées cet autre établissement ci-dessous :</w:t>
            </w:r>
          </w:p>
          <w:p w:rsidR="00534B3B" w:rsidRDefault="00534B3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534B3B" w:rsidRDefault="006023ED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Dénomination </w:t>
            </w:r>
            <w:r>
              <w:rPr>
                <w:sz w:val="20"/>
                <w:szCs w:val="20"/>
              </w:rPr>
              <w:t>: ……………………………………………………………………………………………………………………………………………………………………………………….………….</w:t>
            </w:r>
          </w:p>
          <w:p w:rsidR="00534B3B" w:rsidRDefault="006023ED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Adresse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534B3B" w:rsidRDefault="006023ED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N° Fase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……………………………………………………………………………………………………………………………………………………………..……………………..</w:t>
            </w:r>
          </w:p>
          <w:tbl>
            <w:tblPr>
              <w:tblpPr w:leftFromText="141" w:rightFromText="141" w:vertAnchor="text" w:horzAnchor="page" w:tblpX="1711" w:tblpY="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8"/>
              <w:gridCol w:w="318"/>
              <w:gridCol w:w="318"/>
              <w:gridCol w:w="318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 w:rsidR="00534B3B">
              <w:tc>
                <w:tcPr>
                  <w:tcW w:w="3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534B3B" w:rsidRDefault="00534B3B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534B3B" w:rsidRDefault="00534B3B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534B3B" w:rsidRDefault="00534B3B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534B3B" w:rsidRDefault="00534B3B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534B3B" w:rsidRDefault="00534B3B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534B3B" w:rsidRDefault="00534B3B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534B3B" w:rsidRDefault="00534B3B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534B3B" w:rsidRDefault="00534B3B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534B3B" w:rsidRDefault="00534B3B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534B3B" w:rsidRDefault="00534B3B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534B3B" w:rsidRDefault="00534B3B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534B3B" w:rsidRDefault="00534B3B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534B3B" w:rsidRDefault="00534B3B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534B3B" w:rsidRDefault="00534B3B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534B3B" w:rsidRDefault="00534B3B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534B3B" w:rsidRDefault="00534B3B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534B3B" w:rsidRDefault="00534B3B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34B3B" w:rsidRDefault="006023ED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Matricule ECOT : </w:t>
            </w:r>
          </w:p>
          <w:p w:rsidR="00534B3B" w:rsidRDefault="00534B3B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 w:rsidR="00534B3B" w:rsidRDefault="006023ED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Téléphone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……………………………………………………………………………………………………………………………………………………………………………….</w:t>
            </w:r>
          </w:p>
          <w:p w:rsidR="00534B3B" w:rsidRDefault="006023ED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</w:p>
          <w:p w:rsidR="00534B3B" w:rsidRDefault="006023ED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 exercée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534B3B" w:rsidRDefault="00534B3B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 w:rsidR="00534B3B" w:rsidRDefault="006023ED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 nouveau document de cumul (annexe 28) devra également être introduit en même temps que la demande d’avance.</w:t>
            </w:r>
          </w:p>
          <w:p w:rsidR="00534B3B" w:rsidRDefault="00534B3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534B3B" w:rsidRDefault="00534B3B"/>
    <w:p w:rsidR="00534B3B" w:rsidRDefault="00534B3B"/>
    <w:p w:rsidR="00534B3B" w:rsidRDefault="00534B3B"/>
    <w:p w:rsidR="00534B3B" w:rsidRDefault="00534B3B"/>
    <w:p w:rsidR="00534B3B" w:rsidRDefault="00534B3B"/>
    <w:p w:rsidR="00534B3B" w:rsidRDefault="00534B3B"/>
    <w:p w:rsidR="00534B3B" w:rsidRDefault="00534B3B"/>
    <w:p w:rsidR="00534B3B" w:rsidRDefault="00534B3B"/>
    <w:p w:rsidR="00534B3B" w:rsidRDefault="00534B3B"/>
    <w:p w:rsidR="00534B3B" w:rsidRDefault="00534B3B"/>
    <w:p w:rsidR="00534B3B" w:rsidRDefault="00534B3B"/>
    <w:p w:rsidR="00534B3B" w:rsidRDefault="00534B3B"/>
    <w:p w:rsidR="00534B3B" w:rsidRDefault="00534B3B"/>
    <w:p w:rsidR="00534B3B" w:rsidRDefault="00534B3B">
      <w:pPr>
        <w:tabs>
          <w:tab w:val="left" w:pos="964"/>
        </w:tabs>
      </w:pPr>
    </w:p>
    <w:sectPr w:rsidR="00534B3B">
      <w:headerReference w:type="default" r:id="rId8"/>
      <w:footerReference w:type="default" r:id="rId9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B3B" w:rsidRDefault="006023ED">
      <w:pPr>
        <w:spacing w:after="0" w:line="240" w:lineRule="auto"/>
      </w:pPr>
      <w:r>
        <w:separator/>
      </w:r>
    </w:p>
  </w:endnote>
  <w:endnote w:type="continuationSeparator" w:id="0">
    <w:p w:rsidR="00534B3B" w:rsidRDefault="00602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B3B" w:rsidRDefault="006023ED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rPr>
        <w:i/>
        <w:sz w:val="16"/>
        <w:szCs w:val="16"/>
      </w:rPr>
      <w:tab/>
    </w:r>
    <w:r>
      <w:rPr>
        <w:b/>
        <w:sz w:val="16"/>
        <w:szCs w:val="16"/>
      </w:rPr>
      <w:t xml:space="preserve">Annexe 44 SEC </w:t>
    </w:r>
    <w:r>
      <w:rPr>
        <w:sz w:val="16"/>
        <w:szCs w:val="16"/>
      </w:rPr>
      <w:t xml:space="preserve">– </w:t>
    </w:r>
    <w:r>
      <w:rPr>
        <w:i/>
        <w:sz w:val="16"/>
        <w:szCs w:val="16"/>
      </w:rPr>
      <w:t xml:space="preserve">A </w:t>
    </w:r>
    <w:proofErr w:type="gramStart"/>
    <w:r>
      <w:rPr>
        <w:i/>
        <w:sz w:val="16"/>
        <w:szCs w:val="16"/>
      </w:rPr>
      <w:t>envoyer</w:t>
    </w:r>
    <w:proofErr w:type="gramEnd"/>
    <w:r>
      <w:rPr>
        <w:i/>
        <w:sz w:val="16"/>
        <w:szCs w:val="16"/>
      </w:rPr>
      <w:t xml:space="preserve"> à la </w:t>
    </w:r>
    <w:r w:rsidRPr="006023ED">
      <w:rPr>
        <w:i/>
        <w:sz w:val="16"/>
        <w:szCs w:val="16"/>
      </w:rPr>
      <w:t>Direction de gestion</w:t>
    </w:r>
    <w:r>
      <w:rPr>
        <w:i/>
        <w:sz w:val="16"/>
        <w:szCs w:val="16"/>
      </w:rPr>
      <w:t xml:space="preserve"> 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BF0DCD" w:rsidRPr="00BF0DCD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BF0DCD" w:rsidRPr="00BF0DCD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B3B" w:rsidRDefault="006023ED">
      <w:pPr>
        <w:spacing w:after="0" w:line="240" w:lineRule="auto"/>
      </w:pPr>
      <w:r>
        <w:separator/>
      </w:r>
    </w:p>
  </w:footnote>
  <w:footnote w:type="continuationSeparator" w:id="0">
    <w:p w:rsidR="00534B3B" w:rsidRDefault="00602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B3B" w:rsidRDefault="006023ED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  <w:sz w:val="16"/>
        <w:szCs w:val="16"/>
      </w:rPr>
      <w:t xml:space="preserve">Mise à jour </w:t>
    </w:r>
    <w:r w:rsidR="00BF0DCD" w:rsidRPr="00BF0DCD">
      <w:rPr>
        <w:i/>
        <w:sz w:val="16"/>
        <w:szCs w:val="16"/>
        <w:highlight w:val="yellow"/>
      </w:rPr>
      <w:t>mai 2022</w:t>
    </w:r>
  </w:p>
  <w:p w:rsidR="00534B3B" w:rsidRDefault="00534B3B">
    <w:pPr>
      <w:pStyle w:val="En-tte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B3B"/>
    <w:rsid w:val="00534B3B"/>
    <w:rsid w:val="006023ED"/>
    <w:rsid w:val="00BF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DECLERCK Anne-Catherine</cp:lastModifiedBy>
  <cp:revision>6</cp:revision>
  <dcterms:created xsi:type="dcterms:W3CDTF">2021-06-07T13:03:00Z</dcterms:created>
  <dcterms:modified xsi:type="dcterms:W3CDTF">2022-05-24T13:08:00Z</dcterms:modified>
</cp:coreProperties>
</file>